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99F9" w14:textId="77777777" w:rsidR="00D61188" w:rsidRPr="00931A9B" w:rsidRDefault="00D61188" w:rsidP="00AF5D3A">
      <w:pPr>
        <w:tabs>
          <w:tab w:val="right" w:pos="9180"/>
        </w:tabs>
        <w:overflowPunct w:val="0"/>
        <w:adjustRightInd w:val="0"/>
        <w:outlineLvl w:val="1"/>
      </w:pPr>
    </w:p>
    <w:p w14:paraId="277AC392" w14:textId="77777777" w:rsidR="008B02A3" w:rsidRDefault="008B02A3" w:rsidP="00E47CC2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noProof/>
        </w:rPr>
      </w:pPr>
    </w:p>
    <w:p w14:paraId="2BAD70E9" w14:textId="77777777" w:rsidR="002F3F4C" w:rsidRPr="00931A9B" w:rsidRDefault="008B02A3" w:rsidP="00E47CC2">
      <w:pPr>
        <w:tabs>
          <w:tab w:val="right" w:pos="9180"/>
        </w:tabs>
        <w:overflowPunct w:val="0"/>
        <w:adjustRightInd w:val="0"/>
        <w:jc w:val="center"/>
        <w:outlineLvl w:val="1"/>
        <w:rPr>
          <w:b/>
        </w:rPr>
      </w:pPr>
      <w:r>
        <w:rPr>
          <w:b/>
          <w:noProof/>
        </w:rPr>
        <w:drawing>
          <wp:inline distT="0" distB="0" distL="0" distR="0" wp14:anchorId="00E82F7A" wp14:editId="667209A0">
            <wp:extent cx="3177540" cy="1037254"/>
            <wp:effectExtent l="0" t="0" r="3810" b="0"/>
            <wp:docPr id="1" name="Resim 1" descr="O:\0145-BBPM\REKLAM\Bankamız logoları ve kurumsal kimlik\İş logosu yeni grid\iş logosu p.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145-BBPM\REKLAM\Bankamız logoları ve kurumsal kimlik\İş logosu yeni grid\iş logosu p.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10911" r="12434" b="6246"/>
                    <a:stretch/>
                  </pic:blipFill>
                  <pic:spPr bwMode="auto">
                    <a:xfrm>
                      <a:off x="0" y="0"/>
                      <a:ext cx="3177540" cy="10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16F50" w14:textId="77777777" w:rsidR="00D16597" w:rsidRPr="00931A9B" w:rsidRDefault="00D16597" w:rsidP="00B22F4E">
      <w:pPr>
        <w:tabs>
          <w:tab w:val="right" w:pos="9180"/>
        </w:tabs>
        <w:overflowPunct w:val="0"/>
        <w:adjustRightInd w:val="0"/>
        <w:jc w:val="center"/>
        <w:outlineLvl w:val="1"/>
        <w:rPr>
          <w:b/>
        </w:rPr>
      </w:pPr>
    </w:p>
    <w:p w14:paraId="78A833A4" w14:textId="77777777" w:rsidR="00B22F4E" w:rsidRPr="003929FF" w:rsidRDefault="009C21B5" w:rsidP="00B22F4E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İŞ BANKASI</w:t>
      </w:r>
    </w:p>
    <w:p w14:paraId="67D203C6" w14:textId="77777777" w:rsidR="009C21B5" w:rsidRDefault="00CA7488" w:rsidP="00B22F4E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İHTİYAÇ</w:t>
      </w:r>
      <w:r w:rsidR="00B11D7B" w:rsidRPr="003929FF">
        <w:rPr>
          <w:b/>
          <w:sz w:val="26"/>
          <w:szCs w:val="26"/>
        </w:rPr>
        <w:t xml:space="preserve"> KREDİSİ </w:t>
      </w:r>
    </w:p>
    <w:p w14:paraId="7EE7C407" w14:textId="77777777" w:rsidR="00B22F4E" w:rsidRPr="003929FF" w:rsidRDefault="00B22F4E" w:rsidP="00B22F4E">
      <w:pPr>
        <w:tabs>
          <w:tab w:val="right" w:pos="9180"/>
        </w:tabs>
        <w:overflowPunct w:val="0"/>
        <w:adjustRightInd w:val="0"/>
        <w:jc w:val="center"/>
        <w:outlineLvl w:val="1"/>
        <w:rPr>
          <w:b/>
          <w:sz w:val="26"/>
          <w:szCs w:val="26"/>
        </w:rPr>
      </w:pPr>
      <w:r w:rsidRPr="003929FF">
        <w:rPr>
          <w:b/>
          <w:sz w:val="26"/>
          <w:szCs w:val="26"/>
        </w:rPr>
        <w:t>KAMPANYASI</w:t>
      </w:r>
    </w:p>
    <w:p w14:paraId="1C583F79" w14:textId="77777777" w:rsidR="00BA0979" w:rsidRPr="00340EEF" w:rsidRDefault="00BA0979" w:rsidP="008C5D76">
      <w:pPr>
        <w:tabs>
          <w:tab w:val="right" w:pos="9180"/>
        </w:tabs>
        <w:overflowPunct w:val="0"/>
        <w:adjustRightInd w:val="0"/>
        <w:jc w:val="both"/>
        <w:rPr>
          <w:sz w:val="22"/>
          <w:szCs w:val="22"/>
        </w:rPr>
      </w:pPr>
      <w:r w:rsidRPr="00340EEF">
        <w:rPr>
          <w:sz w:val="22"/>
          <w:szCs w:val="22"/>
        </w:rPr>
        <w:t>Değerli Müşterimiz,</w:t>
      </w:r>
    </w:p>
    <w:p w14:paraId="0087D343" w14:textId="77777777" w:rsidR="000845AE" w:rsidRPr="00340EEF" w:rsidRDefault="000845AE" w:rsidP="008C5D76">
      <w:pPr>
        <w:jc w:val="both"/>
        <w:rPr>
          <w:b/>
          <w:sz w:val="22"/>
          <w:szCs w:val="22"/>
        </w:rPr>
      </w:pPr>
    </w:p>
    <w:p w14:paraId="75C05DB2" w14:textId="77777777" w:rsidR="00BA0979" w:rsidRDefault="00CA7488" w:rsidP="008C5D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A24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Ağ</w:t>
      </w:r>
      <w:r w:rsidR="008A243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stos</w:t>
      </w:r>
      <w:r w:rsidR="008A2434">
        <w:rPr>
          <w:b/>
          <w:sz w:val="22"/>
          <w:szCs w:val="22"/>
        </w:rPr>
        <w:t xml:space="preserve"> </w:t>
      </w:r>
      <w:r w:rsidR="005D0946" w:rsidRPr="00340EEF">
        <w:rPr>
          <w:b/>
          <w:sz w:val="22"/>
          <w:szCs w:val="22"/>
        </w:rPr>
        <w:t>201</w:t>
      </w:r>
      <w:r w:rsidR="003F3D66">
        <w:rPr>
          <w:b/>
          <w:sz w:val="22"/>
          <w:szCs w:val="22"/>
        </w:rPr>
        <w:t>7</w:t>
      </w:r>
      <w:r w:rsidR="00BA0979" w:rsidRPr="00340EEF">
        <w:rPr>
          <w:sz w:val="22"/>
          <w:szCs w:val="22"/>
        </w:rPr>
        <w:t xml:space="preserve"> tarihine kadar</w:t>
      </w:r>
      <w:r w:rsidR="00BA0979" w:rsidRPr="00340EEF">
        <w:rPr>
          <w:b/>
          <w:sz w:val="22"/>
          <w:szCs w:val="22"/>
        </w:rPr>
        <w:t xml:space="preserve"> </w:t>
      </w:r>
      <w:r w:rsidR="00BA0979" w:rsidRPr="00340EEF">
        <w:rPr>
          <w:sz w:val="22"/>
          <w:szCs w:val="22"/>
        </w:rPr>
        <w:t xml:space="preserve">Şubemize uğrayın, cazip faiz oranlarıyla </w:t>
      </w:r>
      <w:r w:rsidR="008C5D76">
        <w:rPr>
          <w:b/>
          <w:sz w:val="22"/>
          <w:szCs w:val="22"/>
        </w:rPr>
        <w:t>10</w:t>
      </w:r>
      <w:r w:rsidR="00BA0979" w:rsidRPr="00340EEF">
        <w:rPr>
          <w:b/>
          <w:sz w:val="22"/>
          <w:szCs w:val="22"/>
        </w:rPr>
        <w:t>0.000 TL</w:t>
      </w:r>
      <w:r w:rsidR="00BA0979" w:rsidRPr="00340EEF">
        <w:rPr>
          <w:sz w:val="22"/>
          <w:szCs w:val="22"/>
        </w:rPr>
        <w:t xml:space="preserve"> ve </w:t>
      </w:r>
      <w:r w:rsidR="00E531D6" w:rsidRPr="00E531D6">
        <w:rPr>
          <w:b/>
          <w:sz w:val="22"/>
          <w:szCs w:val="22"/>
        </w:rPr>
        <w:t>48</w:t>
      </w:r>
      <w:r w:rsidR="00BA0979" w:rsidRPr="00340EEF">
        <w:rPr>
          <w:b/>
          <w:sz w:val="22"/>
          <w:szCs w:val="22"/>
        </w:rPr>
        <w:t xml:space="preserve"> aya</w:t>
      </w:r>
      <w:r w:rsidR="00BA0979" w:rsidRPr="00340EEF">
        <w:rPr>
          <w:sz w:val="22"/>
          <w:szCs w:val="22"/>
        </w:rPr>
        <w:t xml:space="preserve"> kadar her türlü ihtiyacınıza özel </w:t>
      </w:r>
      <w:r w:rsidR="00E86712">
        <w:rPr>
          <w:sz w:val="22"/>
          <w:szCs w:val="22"/>
        </w:rPr>
        <w:t>ihtiyaç kredisi</w:t>
      </w:r>
      <w:r w:rsidR="00BA0979" w:rsidRPr="00340EEF">
        <w:rPr>
          <w:sz w:val="22"/>
          <w:szCs w:val="22"/>
        </w:rPr>
        <w:t xml:space="preserve"> imkânından yararlanın. </w:t>
      </w:r>
    </w:p>
    <w:p w14:paraId="6FD763E2" w14:textId="77777777" w:rsidR="008053AF" w:rsidRPr="00340EEF" w:rsidRDefault="008053AF" w:rsidP="008C5D76">
      <w:pPr>
        <w:jc w:val="both"/>
        <w:rPr>
          <w:sz w:val="22"/>
          <w:szCs w:val="22"/>
        </w:rPr>
      </w:pPr>
    </w:p>
    <w:tbl>
      <w:tblPr>
        <w:tblW w:w="8967" w:type="dxa"/>
        <w:jc w:val="center"/>
        <w:tblInd w:w="-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894"/>
        <w:gridCol w:w="1045"/>
        <w:gridCol w:w="1011"/>
        <w:gridCol w:w="1081"/>
        <w:gridCol w:w="1042"/>
        <w:gridCol w:w="1134"/>
        <w:gridCol w:w="1523"/>
      </w:tblGrid>
      <w:tr w:rsidR="008053AF" w14:paraId="59DE040A" w14:textId="77777777" w:rsidTr="008053AF">
        <w:trPr>
          <w:trHeight w:val="158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1FC1D3" w14:textId="77777777" w:rsidR="008053AF" w:rsidRDefault="008053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Kredi</w:t>
            </w:r>
            <w:r>
              <w:rPr>
                <w:color w:val="000000"/>
                <w:sz w:val="20"/>
                <w:szCs w:val="20"/>
              </w:rPr>
              <w:t xml:space="preserve"> Tutarı (TL)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5B84B6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Faiz Oranı (</w:t>
            </w:r>
            <w:r w:rsidR="00131CCC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FEF16A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Kredi Vadesi (Ay)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804B4B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Tahsis Ücreti (TL)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D569A4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Yıllık Sigorta Primi (TL)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4299E9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Yıllık  Maliyet Oranı (</w:t>
            </w:r>
            <w:r w:rsidR="00567FA2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17579B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Aylık Taksit Tutarı (TL)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88DEF3" w14:textId="77777777" w:rsidR="008053AF" w:rsidRDefault="0080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Toplamda Ödenecek Anapara ve Faiz Tutarı (TL)</w:t>
            </w:r>
          </w:p>
        </w:tc>
      </w:tr>
      <w:tr w:rsidR="008A2434" w14:paraId="35B79790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E5E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279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E3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91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FFC7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3D8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1B6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920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945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11.034 </w:t>
            </w:r>
          </w:p>
        </w:tc>
      </w:tr>
      <w:tr w:rsidR="008A2434" w14:paraId="52FB72A0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D9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E6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FB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6D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00B1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96E4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5E4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1.839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CA7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22.069 </w:t>
            </w:r>
          </w:p>
        </w:tc>
      </w:tr>
      <w:tr w:rsidR="008A2434" w14:paraId="1E499737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48D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BA6" w14:textId="77777777" w:rsidR="008A2434" w:rsidRDefault="008A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8F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6D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42DA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3B26"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9C1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9BD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2.295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4D7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27.545 </w:t>
            </w:r>
          </w:p>
        </w:tc>
      </w:tr>
      <w:tr w:rsidR="008A2434" w14:paraId="77FA3E5E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C95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B9B" w14:textId="77777777" w:rsidR="008A2434" w:rsidRDefault="008A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65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795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F7B9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2F3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893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4.584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AF4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55.008 </w:t>
            </w:r>
          </w:p>
        </w:tc>
      </w:tr>
      <w:tr w:rsidR="008A2434" w14:paraId="3102B631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6B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411" w14:textId="77777777" w:rsidR="008A2434" w:rsidRDefault="008A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BB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A2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1181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325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217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9.168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1D8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110.016 </w:t>
            </w:r>
          </w:p>
        </w:tc>
      </w:tr>
      <w:tr w:rsidR="008A2434" w14:paraId="5748BDF9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01434F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240C64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03E78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2D7619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BC8D03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1E9152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5DCEF4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7D4518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12.049 </w:t>
            </w:r>
          </w:p>
        </w:tc>
      </w:tr>
      <w:tr w:rsidR="008A2434" w14:paraId="00708550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CACE50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FDC1DA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A6997A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FEAFC2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4D7C632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4DB533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D134F4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1.004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8D50D6A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24.097 </w:t>
            </w:r>
          </w:p>
        </w:tc>
      </w:tr>
      <w:tr w:rsidR="008A2434" w14:paraId="6CF08275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7B6ED7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FC07F7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E6D51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88C90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A9552A2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D8FEE2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5AF940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1.252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BCE85D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30.038 </w:t>
            </w:r>
          </w:p>
        </w:tc>
      </w:tr>
      <w:tr w:rsidR="008A2434" w14:paraId="33FF511F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1C9B31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1E9866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D5E49A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6AFB0DA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D206AEB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FB29D6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24D3EC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2.496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86E214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59.909 </w:t>
            </w:r>
          </w:p>
        </w:tc>
      </w:tr>
      <w:tr w:rsidR="008A2434" w14:paraId="11D7CC33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4D7F23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B75288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8A00A5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B8D8B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45F822E" w14:textId="77777777" w:rsidR="008A2434" w:rsidRDefault="008A2434" w:rsidP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F120F6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2E5C37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4.992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387F53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119.818 </w:t>
            </w:r>
          </w:p>
        </w:tc>
      </w:tr>
      <w:tr w:rsidR="008A2434" w14:paraId="570CE3E8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8C5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20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D1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98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EC7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7EE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FAD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364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20A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13.119 </w:t>
            </w:r>
          </w:p>
        </w:tc>
      </w:tr>
      <w:tr w:rsidR="008A2434" w14:paraId="4CA5EA9E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B3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D75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65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DA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2AE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722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14C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729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30B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26.238 </w:t>
            </w:r>
          </w:p>
        </w:tc>
      </w:tr>
      <w:tr w:rsidR="008A2434" w14:paraId="199A8E8E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F3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4F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88B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D3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639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621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EC7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907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2CE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32.667 </w:t>
            </w:r>
          </w:p>
        </w:tc>
      </w:tr>
      <w:tr w:rsidR="008A2434" w14:paraId="7D2D9810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6C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5AA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22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05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1CC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DDB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3E8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1.808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59F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65.074 </w:t>
            </w:r>
          </w:p>
        </w:tc>
      </w:tr>
      <w:tr w:rsidR="008A2434" w14:paraId="7157238E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A76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0F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65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B0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151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DA0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8A0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3.615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AEF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130.149 </w:t>
            </w:r>
          </w:p>
        </w:tc>
      </w:tr>
      <w:tr w:rsidR="008A2434" w14:paraId="0C814278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6FC044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D3C339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94ED7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67E45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9B0018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038422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94FD55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6B7994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14.245 </w:t>
            </w:r>
          </w:p>
        </w:tc>
      </w:tr>
      <w:tr w:rsidR="008A2434" w14:paraId="1DA3BFDA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5DFB61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25A12B6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8C8EF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F561C3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5860D9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2C4A4A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CEEC25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594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EA150C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28.490 </w:t>
            </w:r>
          </w:p>
        </w:tc>
      </w:tr>
      <w:tr w:rsidR="008A2434" w14:paraId="185CEC72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E03C977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254A7B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4B29D8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52F90C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1291E80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7183BF82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6656C21B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738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961649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35.431 </w:t>
            </w:r>
          </w:p>
        </w:tc>
      </w:tr>
      <w:tr w:rsidR="008A2434" w14:paraId="03D3958D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FE780F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F4C773A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86B59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F0A983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8A3C9A8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E7BD4F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3FA55179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1.469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44336C6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70.500 </w:t>
            </w:r>
          </w:p>
        </w:tc>
      </w:tr>
      <w:tr w:rsidR="008A2434" w14:paraId="2CEC29FB" w14:textId="77777777" w:rsidTr="007D5F72">
        <w:trPr>
          <w:trHeight w:val="288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71CF0A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C4A0E5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15E6BF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341E284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19B8D1D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17815CFE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58D94361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2.938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1FAC88A" w14:textId="77777777" w:rsidR="008A2434" w:rsidRDefault="008A24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141.000 </w:t>
            </w:r>
          </w:p>
        </w:tc>
      </w:tr>
    </w:tbl>
    <w:p w14:paraId="7B133F79" w14:textId="77777777" w:rsidR="00D66884" w:rsidRDefault="00D66884" w:rsidP="00B54728">
      <w:pPr>
        <w:tabs>
          <w:tab w:val="right" w:pos="9180"/>
        </w:tabs>
        <w:overflowPunct w:val="0"/>
        <w:adjustRightInd w:val="0"/>
        <w:jc w:val="both"/>
        <w:rPr>
          <w:sz w:val="18"/>
          <w:szCs w:val="18"/>
        </w:rPr>
      </w:pPr>
    </w:p>
    <w:p w14:paraId="2C76F520" w14:textId="77777777" w:rsidR="00430985" w:rsidRPr="00D51C1B" w:rsidRDefault="00236D42" w:rsidP="008C5D76">
      <w:pPr>
        <w:tabs>
          <w:tab w:val="right" w:pos="9180"/>
        </w:tabs>
        <w:overflowPunct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Kampanya kapsamında</w:t>
      </w:r>
      <w:r w:rsidR="00B54728" w:rsidRPr="00430985">
        <w:rPr>
          <w:sz w:val="18"/>
          <w:szCs w:val="18"/>
        </w:rPr>
        <w:t xml:space="preserve"> azami vade </w:t>
      </w:r>
      <w:r w:rsidR="00E531D6">
        <w:rPr>
          <w:sz w:val="18"/>
          <w:szCs w:val="18"/>
        </w:rPr>
        <w:t>48</w:t>
      </w:r>
      <w:r w:rsidR="00B54728" w:rsidRPr="00430985">
        <w:rPr>
          <w:sz w:val="18"/>
          <w:szCs w:val="18"/>
        </w:rPr>
        <w:t xml:space="preserve"> aydır. Aylık taks</w:t>
      </w:r>
      <w:r w:rsidR="00746403">
        <w:rPr>
          <w:sz w:val="18"/>
          <w:szCs w:val="18"/>
        </w:rPr>
        <w:t>it tutarları, geri ödemeler 30 gün</w:t>
      </w:r>
      <w:r w:rsidR="00B54728" w:rsidRPr="00430985">
        <w:rPr>
          <w:sz w:val="18"/>
          <w:szCs w:val="18"/>
        </w:rPr>
        <w:t xml:space="preserve"> sonra başlayacak şekilde hesaplanmıştır. Kefil ön şartı aranmamakla birlikte, şubelerimiz gerekli gördükleri takdirde kefil talep edebilecektir. </w:t>
      </w:r>
      <w:r w:rsidR="00B54728" w:rsidRPr="009D0EDE">
        <w:rPr>
          <w:sz w:val="18"/>
          <w:szCs w:val="18"/>
        </w:rPr>
        <w:t xml:space="preserve">Tahsis ücreti ve sigorta primi tabloda belirtilen kredi dilimleri için örnek olarak hesaplanmıştır. Tahsis ücreti kredi tutarına göre değişkenlik gösterecektir. Söz konusu ücrete </w:t>
      </w:r>
      <w:r w:rsidR="00CA7488">
        <w:rPr>
          <w:sz w:val="18"/>
          <w:szCs w:val="18"/>
        </w:rPr>
        <w:t>%</w:t>
      </w:r>
      <w:r w:rsidR="00B54728" w:rsidRPr="009D0EDE">
        <w:rPr>
          <w:sz w:val="18"/>
          <w:szCs w:val="18"/>
        </w:rPr>
        <w:t xml:space="preserve">5 oranındaki BSMV </w:t>
      </w:r>
      <w:proofErr w:type="gramStart"/>
      <w:r w:rsidR="00B54728" w:rsidRPr="009D0EDE">
        <w:rPr>
          <w:sz w:val="18"/>
          <w:szCs w:val="18"/>
        </w:rPr>
        <w:t>dahil</w:t>
      </w:r>
      <w:proofErr w:type="gramEnd"/>
      <w:r w:rsidR="00B54728" w:rsidRPr="009D0EDE">
        <w:rPr>
          <w:sz w:val="18"/>
          <w:szCs w:val="18"/>
        </w:rPr>
        <w:t xml:space="preserve"> değildir. Sigorta primi ise 35</w:t>
      </w:r>
      <w:r w:rsidR="00522B1D">
        <w:rPr>
          <w:sz w:val="18"/>
          <w:szCs w:val="18"/>
        </w:rPr>
        <w:t xml:space="preserve"> yaş üzerinden hesaplanmış olup</w:t>
      </w:r>
      <w:r w:rsidR="00B54728" w:rsidRPr="009D0EDE">
        <w:rPr>
          <w:sz w:val="18"/>
          <w:szCs w:val="18"/>
        </w:rPr>
        <w:t xml:space="preserve"> kredi tutarı, kredi vadesi ve müşterinin yaşına göre değişkenlik gösterecektir.</w:t>
      </w:r>
      <w:r w:rsidR="00D51C1B" w:rsidRPr="00D51C1B">
        <w:rPr>
          <w:sz w:val="18"/>
          <w:szCs w:val="18"/>
        </w:rPr>
        <w:t xml:space="preserve"> Hesaplanan yıllık maliyet oranına sigorta tutarı </w:t>
      </w:r>
      <w:proofErr w:type="gramStart"/>
      <w:r w:rsidR="00D51C1B" w:rsidRPr="00D51C1B">
        <w:rPr>
          <w:sz w:val="18"/>
          <w:szCs w:val="18"/>
        </w:rPr>
        <w:t>dahil</w:t>
      </w:r>
      <w:proofErr w:type="gramEnd"/>
      <w:r w:rsidR="00D51C1B" w:rsidRPr="00D51C1B">
        <w:rPr>
          <w:sz w:val="18"/>
          <w:szCs w:val="18"/>
        </w:rPr>
        <w:t xml:space="preserve"> edilmemiştir. </w:t>
      </w:r>
      <w:r w:rsidR="00B54728" w:rsidRPr="00D51C1B">
        <w:rPr>
          <w:sz w:val="18"/>
          <w:szCs w:val="18"/>
        </w:rPr>
        <w:t>Banka, kampanya süresince kampanya koşullarını değiştirme hakkını saklı tutar.</w:t>
      </w:r>
    </w:p>
    <w:p w14:paraId="6AA6A351" w14:textId="77777777" w:rsidR="009C1537" w:rsidRPr="00D51C1B" w:rsidRDefault="009C1537" w:rsidP="00430985">
      <w:pPr>
        <w:tabs>
          <w:tab w:val="right" w:pos="9180"/>
        </w:tabs>
        <w:overflowPunct w:val="0"/>
        <w:adjustRightInd w:val="0"/>
        <w:jc w:val="both"/>
        <w:rPr>
          <w:sz w:val="18"/>
          <w:szCs w:val="18"/>
        </w:rPr>
      </w:pPr>
    </w:p>
    <w:p w14:paraId="15D43A56" w14:textId="77777777" w:rsidR="00021B1D" w:rsidRDefault="00021B1D" w:rsidP="00021B1D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TÜRKİYE İŞ BANKASI A.Ş.EGE ÜNİVERSİTESİ ŞUBESİ</w:t>
      </w:r>
    </w:p>
    <w:p w14:paraId="09CEBBE7" w14:textId="77777777" w:rsidR="00021B1D" w:rsidRDefault="00021B1D" w:rsidP="00021B1D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TEL:388 05 99 -388 74 09 ÜNİVERSİTE </w:t>
      </w:r>
      <w:proofErr w:type="gramStart"/>
      <w:r>
        <w:rPr>
          <w:rFonts w:ascii="Comic Sans MS" w:hAnsi="Comic Sans MS"/>
          <w:b/>
        </w:rPr>
        <w:t>DAHİLİ</w:t>
      </w:r>
      <w:proofErr w:type="gramEnd"/>
      <w:r>
        <w:rPr>
          <w:rFonts w:ascii="Comic Sans MS" w:hAnsi="Comic Sans MS"/>
          <w:b/>
        </w:rPr>
        <w:t>:2550</w:t>
      </w:r>
    </w:p>
    <w:p w14:paraId="5B0B4B68" w14:textId="77777777" w:rsidR="00021B1D" w:rsidRDefault="00021B1D" w:rsidP="00021B1D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  <w:sz w:val="20"/>
          <w:szCs w:val="20"/>
        </w:rPr>
      </w:pPr>
    </w:p>
    <w:p w14:paraId="5B58C15A" w14:textId="77777777" w:rsidR="00021B1D" w:rsidRDefault="00021B1D" w:rsidP="00021B1D">
      <w:pPr>
        <w:tabs>
          <w:tab w:val="right" w:pos="9180"/>
        </w:tabs>
        <w:overflowPunct w:val="0"/>
        <w:adjustRightInd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FİGEN ALPTEKİN(Şube içi </w:t>
      </w:r>
      <w:proofErr w:type="gramStart"/>
      <w:r>
        <w:rPr>
          <w:rFonts w:ascii="Comic Sans MS" w:hAnsi="Comic Sans MS"/>
          <w:b/>
          <w:sz w:val="20"/>
          <w:szCs w:val="20"/>
        </w:rPr>
        <w:t>dahili</w:t>
      </w:r>
      <w:proofErr w:type="gramEnd"/>
      <w:r>
        <w:rPr>
          <w:rFonts w:ascii="Comic Sans MS" w:hAnsi="Comic Sans MS"/>
          <w:b/>
          <w:sz w:val="20"/>
          <w:szCs w:val="20"/>
        </w:rPr>
        <w:t>:1300) ADİLE EBRU ÜNAL(Şube içi dahili:6300)</w:t>
      </w:r>
    </w:p>
    <w:p w14:paraId="76FE7B19" w14:textId="77777777" w:rsidR="00021B1D" w:rsidRDefault="00021B1D" w:rsidP="00021B1D">
      <w:pPr>
        <w:tabs>
          <w:tab w:val="right" w:pos="9180"/>
        </w:tabs>
        <w:overflowPunct w:val="0"/>
        <w:adjustRightInd w:val="0"/>
        <w:rPr>
          <w:b/>
          <w:sz w:val="22"/>
          <w:szCs w:val="22"/>
        </w:rPr>
      </w:pPr>
      <w:r>
        <w:rPr>
          <w:rFonts w:ascii="Comic Sans MS" w:hAnsi="Comic Sans MS"/>
          <w:b/>
          <w:sz w:val="20"/>
          <w:szCs w:val="20"/>
        </w:rPr>
        <w:t xml:space="preserve">    OSMAN FALAKALI(Şube içi </w:t>
      </w:r>
      <w:proofErr w:type="gramStart"/>
      <w:r>
        <w:rPr>
          <w:rFonts w:ascii="Comic Sans MS" w:hAnsi="Comic Sans MS"/>
          <w:b/>
          <w:sz w:val="20"/>
          <w:szCs w:val="20"/>
        </w:rPr>
        <w:t>dahili</w:t>
      </w:r>
      <w:proofErr w:type="gramEnd"/>
      <w:r>
        <w:rPr>
          <w:rFonts w:ascii="Comic Sans MS" w:hAnsi="Comic Sans MS"/>
          <w:b/>
          <w:sz w:val="20"/>
          <w:szCs w:val="20"/>
        </w:rPr>
        <w:t>:1400) AHMET KAAN GÜRTEKİN(Şube içi dahili:1401)</w:t>
      </w:r>
      <w:r>
        <w:rPr>
          <w:b/>
          <w:sz w:val="22"/>
          <w:szCs w:val="22"/>
        </w:rPr>
        <w:t xml:space="preserve">   </w:t>
      </w:r>
    </w:p>
    <w:p w14:paraId="1BC57362" w14:textId="77777777" w:rsidR="00021B1D" w:rsidRDefault="00021B1D" w:rsidP="00021B1D">
      <w:pPr>
        <w:tabs>
          <w:tab w:val="right" w:pos="9180"/>
        </w:tabs>
        <w:overflowPunct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AYRINTILI BİLGİ: </w:t>
      </w:r>
      <w:r>
        <w:rPr>
          <w:sz w:val="22"/>
          <w:szCs w:val="22"/>
        </w:rPr>
        <w:t xml:space="preserve">Şubelerimiz / </w:t>
      </w:r>
      <w:r>
        <w:rPr>
          <w:color w:val="0000FF"/>
          <w:sz w:val="22"/>
          <w:szCs w:val="22"/>
          <w:u w:val="single"/>
        </w:rPr>
        <w:t>www.isbank.com.tr</w:t>
      </w:r>
      <w:r>
        <w:rPr>
          <w:sz w:val="22"/>
          <w:szCs w:val="22"/>
        </w:rPr>
        <w:t xml:space="preserve">  /  0 850 724 0 724</w:t>
      </w:r>
      <w:bookmarkStart w:id="0" w:name="_GoBack"/>
      <w:bookmarkEnd w:id="0"/>
    </w:p>
    <w:sectPr w:rsidR="00021B1D" w:rsidSect="00AB63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E38"/>
    <w:multiLevelType w:val="hybridMultilevel"/>
    <w:tmpl w:val="62F249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66863"/>
    <w:multiLevelType w:val="hybridMultilevel"/>
    <w:tmpl w:val="39EA34D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2CC6"/>
    <w:multiLevelType w:val="hybridMultilevel"/>
    <w:tmpl w:val="CC1A9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2398E"/>
    <w:multiLevelType w:val="hybridMultilevel"/>
    <w:tmpl w:val="735295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131DD"/>
    <w:multiLevelType w:val="hybridMultilevel"/>
    <w:tmpl w:val="60EA7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5"/>
    <w:rsid w:val="00000367"/>
    <w:rsid w:val="00000BFB"/>
    <w:rsid w:val="00003B26"/>
    <w:rsid w:val="0000531F"/>
    <w:rsid w:val="00006D6C"/>
    <w:rsid w:val="00010252"/>
    <w:rsid w:val="00011A5E"/>
    <w:rsid w:val="00012CF7"/>
    <w:rsid w:val="00014C6E"/>
    <w:rsid w:val="00021B1D"/>
    <w:rsid w:val="000234B3"/>
    <w:rsid w:val="00026879"/>
    <w:rsid w:val="00027DF3"/>
    <w:rsid w:val="00033166"/>
    <w:rsid w:val="00036E4F"/>
    <w:rsid w:val="0004152D"/>
    <w:rsid w:val="00041821"/>
    <w:rsid w:val="00043C5B"/>
    <w:rsid w:val="000449F8"/>
    <w:rsid w:val="000467F3"/>
    <w:rsid w:val="00047548"/>
    <w:rsid w:val="000512C5"/>
    <w:rsid w:val="000556DF"/>
    <w:rsid w:val="00057825"/>
    <w:rsid w:val="000620A8"/>
    <w:rsid w:val="0006383A"/>
    <w:rsid w:val="00063EF7"/>
    <w:rsid w:val="00064539"/>
    <w:rsid w:val="00064ECF"/>
    <w:rsid w:val="0006733C"/>
    <w:rsid w:val="00071FCE"/>
    <w:rsid w:val="00072F2D"/>
    <w:rsid w:val="00073826"/>
    <w:rsid w:val="0007439D"/>
    <w:rsid w:val="00076C25"/>
    <w:rsid w:val="00080AAF"/>
    <w:rsid w:val="00081F27"/>
    <w:rsid w:val="000845AE"/>
    <w:rsid w:val="000920C3"/>
    <w:rsid w:val="00092E67"/>
    <w:rsid w:val="000932A9"/>
    <w:rsid w:val="00095071"/>
    <w:rsid w:val="000A14A0"/>
    <w:rsid w:val="000A1CE2"/>
    <w:rsid w:val="000A7F6C"/>
    <w:rsid w:val="000B2851"/>
    <w:rsid w:val="000B5DBD"/>
    <w:rsid w:val="000B73CA"/>
    <w:rsid w:val="000B7B96"/>
    <w:rsid w:val="000C2FA4"/>
    <w:rsid w:val="000C43F0"/>
    <w:rsid w:val="000D310C"/>
    <w:rsid w:val="000D50E3"/>
    <w:rsid w:val="000D6E03"/>
    <w:rsid w:val="000D6E79"/>
    <w:rsid w:val="000E0F60"/>
    <w:rsid w:val="000E34CF"/>
    <w:rsid w:val="000E3C55"/>
    <w:rsid w:val="000E3DB1"/>
    <w:rsid w:val="000E658E"/>
    <w:rsid w:val="000F1AF3"/>
    <w:rsid w:val="000F2DF8"/>
    <w:rsid w:val="000F463C"/>
    <w:rsid w:val="000F5D9A"/>
    <w:rsid w:val="00100E5E"/>
    <w:rsid w:val="00102BD3"/>
    <w:rsid w:val="0010477D"/>
    <w:rsid w:val="001062FB"/>
    <w:rsid w:val="001102FA"/>
    <w:rsid w:val="00114EAA"/>
    <w:rsid w:val="00115DB5"/>
    <w:rsid w:val="00120106"/>
    <w:rsid w:val="001228EA"/>
    <w:rsid w:val="0012406C"/>
    <w:rsid w:val="00127A9A"/>
    <w:rsid w:val="001311B9"/>
    <w:rsid w:val="00131CCC"/>
    <w:rsid w:val="001322C9"/>
    <w:rsid w:val="00133C0D"/>
    <w:rsid w:val="001343CE"/>
    <w:rsid w:val="0013485D"/>
    <w:rsid w:val="001350F6"/>
    <w:rsid w:val="00135C37"/>
    <w:rsid w:val="00136ABB"/>
    <w:rsid w:val="001413E6"/>
    <w:rsid w:val="001421B0"/>
    <w:rsid w:val="0014649D"/>
    <w:rsid w:val="0014660E"/>
    <w:rsid w:val="0014796A"/>
    <w:rsid w:val="00151588"/>
    <w:rsid w:val="00163060"/>
    <w:rsid w:val="00163F78"/>
    <w:rsid w:val="00164C72"/>
    <w:rsid w:val="00166750"/>
    <w:rsid w:val="0016701F"/>
    <w:rsid w:val="00167471"/>
    <w:rsid w:val="0017050D"/>
    <w:rsid w:val="00171167"/>
    <w:rsid w:val="00172735"/>
    <w:rsid w:val="00190D22"/>
    <w:rsid w:val="00190E31"/>
    <w:rsid w:val="00191997"/>
    <w:rsid w:val="00191DED"/>
    <w:rsid w:val="001930BF"/>
    <w:rsid w:val="00193100"/>
    <w:rsid w:val="001974D8"/>
    <w:rsid w:val="001A1401"/>
    <w:rsid w:val="001A2FE7"/>
    <w:rsid w:val="001A574B"/>
    <w:rsid w:val="001A6824"/>
    <w:rsid w:val="001B5C00"/>
    <w:rsid w:val="001B65CC"/>
    <w:rsid w:val="001C0102"/>
    <w:rsid w:val="001C1C60"/>
    <w:rsid w:val="001C46D0"/>
    <w:rsid w:val="001D4D40"/>
    <w:rsid w:val="001D5F9E"/>
    <w:rsid w:val="001E2C34"/>
    <w:rsid w:val="001E36FF"/>
    <w:rsid w:val="001E57A3"/>
    <w:rsid w:val="001E6120"/>
    <w:rsid w:val="00203E5B"/>
    <w:rsid w:val="0020581D"/>
    <w:rsid w:val="00205EF0"/>
    <w:rsid w:val="00207634"/>
    <w:rsid w:val="00212073"/>
    <w:rsid w:val="00212B59"/>
    <w:rsid w:val="002143C7"/>
    <w:rsid w:val="00214D33"/>
    <w:rsid w:val="002159B4"/>
    <w:rsid w:val="00222441"/>
    <w:rsid w:val="002231C4"/>
    <w:rsid w:val="0023214F"/>
    <w:rsid w:val="00233E1B"/>
    <w:rsid w:val="00236D42"/>
    <w:rsid w:val="00240CCF"/>
    <w:rsid w:val="00242B6B"/>
    <w:rsid w:val="002434E7"/>
    <w:rsid w:val="002467AD"/>
    <w:rsid w:val="00255A4F"/>
    <w:rsid w:val="002602C3"/>
    <w:rsid w:val="00261E90"/>
    <w:rsid w:val="00272035"/>
    <w:rsid w:val="002732CB"/>
    <w:rsid w:val="0027419A"/>
    <w:rsid w:val="00276918"/>
    <w:rsid w:val="002807B1"/>
    <w:rsid w:val="002829EF"/>
    <w:rsid w:val="00283A3B"/>
    <w:rsid w:val="00285C6E"/>
    <w:rsid w:val="00286D44"/>
    <w:rsid w:val="002911C5"/>
    <w:rsid w:val="002924D0"/>
    <w:rsid w:val="0029263E"/>
    <w:rsid w:val="002A482C"/>
    <w:rsid w:val="002A75EB"/>
    <w:rsid w:val="002B010C"/>
    <w:rsid w:val="002C0124"/>
    <w:rsid w:val="002C17E4"/>
    <w:rsid w:val="002C7BBD"/>
    <w:rsid w:val="002D1C2D"/>
    <w:rsid w:val="002D3AF8"/>
    <w:rsid w:val="002D53B1"/>
    <w:rsid w:val="002D5E81"/>
    <w:rsid w:val="002D71E8"/>
    <w:rsid w:val="002D7874"/>
    <w:rsid w:val="002E060F"/>
    <w:rsid w:val="002E0688"/>
    <w:rsid w:val="002E0EE3"/>
    <w:rsid w:val="002E2C10"/>
    <w:rsid w:val="002E3E9D"/>
    <w:rsid w:val="002F2A2C"/>
    <w:rsid w:val="002F3F4C"/>
    <w:rsid w:val="003016FD"/>
    <w:rsid w:val="00304A9B"/>
    <w:rsid w:val="00305E63"/>
    <w:rsid w:val="00306BAA"/>
    <w:rsid w:val="003131F3"/>
    <w:rsid w:val="00314C9E"/>
    <w:rsid w:val="00315190"/>
    <w:rsid w:val="0031548B"/>
    <w:rsid w:val="00320A83"/>
    <w:rsid w:val="003212B6"/>
    <w:rsid w:val="0032263B"/>
    <w:rsid w:val="00330A70"/>
    <w:rsid w:val="00333C7E"/>
    <w:rsid w:val="00333D17"/>
    <w:rsid w:val="0033403D"/>
    <w:rsid w:val="00336166"/>
    <w:rsid w:val="003361D1"/>
    <w:rsid w:val="00336A15"/>
    <w:rsid w:val="00336DC9"/>
    <w:rsid w:val="00340EEF"/>
    <w:rsid w:val="00343807"/>
    <w:rsid w:val="00344F3B"/>
    <w:rsid w:val="00345ED1"/>
    <w:rsid w:val="00346127"/>
    <w:rsid w:val="003473CE"/>
    <w:rsid w:val="0034759C"/>
    <w:rsid w:val="00347E74"/>
    <w:rsid w:val="00351BCD"/>
    <w:rsid w:val="00352C11"/>
    <w:rsid w:val="00352F58"/>
    <w:rsid w:val="00363924"/>
    <w:rsid w:val="0037035A"/>
    <w:rsid w:val="00371188"/>
    <w:rsid w:val="00371C5D"/>
    <w:rsid w:val="00375E5F"/>
    <w:rsid w:val="003779CA"/>
    <w:rsid w:val="00380824"/>
    <w:rsid w:val="0038131F"/>
    <w:rsid w:val="0038305F"/>
    <w:rsid w:val="00384F61"/>
    <w:rsid w:val="003871B0"/>
    <w:rsid w:val="00391749"/>
    <w:rsid w:val="003929FF"/>
    <w:rsid w:val="00395F1F"/>
    <w:rsid w:val="00397B53"/>
    <w:rsid w:val="003A21F5"/>
    <w:rsid w:val="003A5286"/>
    <w:rsid w:val="003B038D"/>
    <w:rsid w:val="003B49D7"/>
    <w:rsid w:val="003C03F4"/>
    <w:rsid w:val="003C0604"/>
    <w:rsid w:val="003C3964"/>
    <w:rsid w:val="003C46FC"/>
    <w:rsid w:val="003D3942"/>
    <w:rsid w:val="003D7A8F"/>
    <w:rsid w:val="003E1891"/>
    <w:rsid w:val="003E64A2"/>
    <w:rsid w:val="003E7E39"/>
    <w:rsid w:val="003F3D66"/>
    <w:rsid w:val="003F4B43"/>
    <w:rsid w:val="003F59C0"/>
    <w:rsid w:val="003F7AED"/>
    <w:rsid w:val="00401C92"/>
    <w:rsid w:val="00403226"/>
    <w:rsid w:val="00403ED8"/>
    <w:rsid w:val="00405E5C"/>
    <w:rsid w:val="00411C1A"/>
    <w:rsid w:val="00415F3E"/>
    <w:rsid w:val="00416A51"/>
    <w:rsid w:val="004174CA"/>
    <w:rsid w:val="00421324"/>
    <w:rsid w:val="00421CEB"/>
    <w:rsid w:val="00422E76"/>
    <w:rsid w:val="00424AB8"/>
    <w:rsid w:val="00425D64"/>
    <w:rsid w:val="00425F69"/>
    <w:rsid w:val="00430985"/>
    <w:rsid w:val="00434721"/>
    <w:rsid w:val="004371AD"/>
    <w:rsid w:val="004405D5"/>
    <w:rsid w:val="004424DB"/>
    <w:rsid w:val="00444483"/>
    <w:rsid w:val="0044724D"/>
    <w:rsid w:val="00447729"/>
    <w:rsid w:val="00452B85"/>
    <w:rsid w:val="00452DEF"/>
    <w:rsid w:val="004561E8"/>
    <w:rsid w:val="00460FBB"/>
    <w:rsid w:val="0046336C"/>
    <w:rsid w:val="0046367A"/>
    <w:rsid w:val="00470E42"/>
    <w:rsid w:val="004756C7"/>
    <w:rsid w:val="004758EF"/>
    <w:rsid w:val="00480467"/>
    <w:rsid w:val="00481064"/>
    <w:rsid w:val="00483349"/>
    <w:rsid w:val="004858A0"/>
    <w:rsid w:val="0048671F"/>
    <w:rsid w:val="004876C0"/>
    <w:rsid w:val="00487B3B"/>
    <w:rsid w:val="00491D5D"/>
    <w:rsid w:val="00493156"/>
    <w:rsid w:val="004940E8"/>
    <w:rsid w:val="00494152"/>
    <w:rsid w:val="00494ED1"/>
    <w:rsid w:val="004A396D"/>
    <w:rsid w:val="004A45EB"/>
    <w:rsid w:val="004A4E26"/>
    <w:rsid w:val="004A6EEB"/>
    <w:rsid w:val="004A759C"/>
    <w:rsid w:val="004B13E4"/>
    <w:rsid w:val="004B1933"/>
    <w:rsid w:val="004B1B6F"/>
    <w:rsid w:val="004B4618"/>
    <w:rsid w:val="004B5DAC"/>
    <w:rsid w:val="004B7A2C"/>
    <w:rsid w:val="004C18A7"/>
    <w:rsid w:val="004C2C62"/>
    <w:rsid w:val="004C4359"/>
    <w:rsid w:val="004D307F"/>
    <w:rsid w:val="004E19ED"/>
    <w:rsid w:val="004E421C"/>
    <w:rsid w:val="004E5397"/>
    <w:rsid w:val="004F0397"/>
    <w:rsid w:val="004F1392"/>
    <w:rsid w:val="004F1584"/>
    <w:rsid w:val="004F19E8"/>
    <w:rsid w:val="004F6CB9"/>
    <w:rsid w:val="005005B8"/>
    <w:rsid w:val="00500D7E"/>
    <w:rsid w:val="00501518"/>
    <w:rsid w:val="00503B04"/>
    <w:rsid w:val="00504D98"/>
    <w:rsid w:val="00505C8D"/>
    <w:rsid w:val="00506878"/>
    <w:rsid w:val="00507CE4"/>
    <w:rsid w:val="00514E32"/>
    <w:rsid w:val="00515756"/>
    <w:rsid w:val="00517196"/>
    <w:rsid w:val="00520CB5"/>
    <w:rsid w:val="00522B1D"/>
    <w:rsid w:val="00524FA0"/>
    <w:rsid w:val="00524FFF"/>
    <w:rsid w:val="005344F2"/>
    <w:rsid w:val="005345D6"/>
    <w:rsid w:val="00541483"/>
    <w:rsid w:val="00541F78"/>
    <w:rsid w:val="0054232E"/>
    <w:rsid w:val="00550E42"/>
    <w:rsid w:val="0055225E"/>
    <w:rsid w:val="00553D2C"/>
    <w:rsid w:val="00554E44"/>
    <w:rsid w:val="00555610"/>
    <w:rsid w:val="00556003"/>
    <w:rsid w:val="0056490D"/>
    <w:rsid w:val="00565AED"/>
    <w:rsid w:val="00566545"/>
    <w:rsid w:val="00567FA2"/>
    <w:rsid w:val="00571C18"/>
    <w:rsid w:val="00581701"/>
    <w:rsid w:val="00581AB3"/>
    <w:rsid w:val="00581BD8"/>
    <w:rsid w:val="00582B7A"/>
    <w:rsid w:val="00592BD0"/>
    <w:rsid w:val="00595572"/>
    <w:rsid w:val="00597180"/>
    <w:rsid w:val="00597D49"/>
    <w:rsid w:val="005A20BA"/>
    <w:rsid w:val="005A37FD"/>
    <w:rsid w:val="005A3C00"/>
    <w:rsid w:val="005A4262"/>
    <w:rsid w:val="005A4693"/>
    <w:rsid w:val="005A74C8"/>
    <w:rsid w:val="005B4963"/>
    <w:rsid w:val="005C18F2"/>
    <w:rsid w:val="005C4F7A"/>
    <w:rsid w:val="005C68EA"/>
    <w:rsid w:val="005D0946"/>
    <w:rsid w:val="005D2DE6"/>
    <w:rsid w:val="005D3613"/>
    <w:rsid w:val="005D460F"/>
    <w:rsid w:val="005E232F"/>
    <w:rsid w:val="005E32C0"/>
    <w:rsid w:val="005E3C79"/>
    <w:rsid w:val="005E4C8C"/>
    <w:rsid w:val="005E75CF"/>
    <w:rsid w:val="005E78CA"/>
    <w:rsid w:val="005F3376"/>
    <w:rsid w:val="005F3C63"/>
    <w:rsid w:val="005F4D5A"/>
    <w:rsid w:val="005F614A"/>
    <w:rsid w:val="006064C3"/>
    <w:rsid w:val="006069C5"/>
    <w:rsid w:val="0060769F"/>
    <w:rsid w:val="0061268E"/>
    <w:rsid w:val="00613AA1"/>
    <w:rsid w:val="006142CC"/>
    <w:rsid w:val="006169B2"/>
    <w:rsid w:val="00627238"/>
    <w:rsid w:val="00630B0A"/>
    <w:rsid w:val="0063115F"/>
    <w:rsid w:val="00632531"/>
    <w:rsid w:val="00633744"/>
    <w:rsid w:val="00640BA6"/>
    <w:rsid w:val="00641BF9"/>
    <w:rsid w:val="00644DFF"/>
    <w:rsid w:val="00652004"/>
    <w:rsid w:val="00653AB7"/>
    <w:rsid w:val="0065619E"/>
    <w:rsid w:val="00657F4A"/>
    <w:rsid w:val="006627A9"/>
    <w:rsid w:val="006644D9"/>
    <w:rsid w:val="006657AD"/>
    <w:rsid w:val="0066580E"/>
    <w:rsid w:val="0066642D"/>
    <w:rsid w:val="00667769"/>
    <w:rsid w:val="00674569"/>
    <w:rsid w:val="00681109"/>
    <w:rsid w:val="00684902"/>
    <w:rsid w:val="00685B6E"/>
    <w:rsid w:val="006869F2"/>
    <w:rsid w:val="00686D78"/>
    <w:rsid w:val="00686E1B"/>
    <w:rsid w:val="00690558"/>
    <w:rsid w:val="0069120F"/>
    <w:rsid w:val="00694FC0"/>
    <w:rsid w:val="00695043"/>
    <w:rsid w:val="00696F66"/>
    <w:rsid w:val="006A1343"/>
    <w:rsid w:val="006A280C"/>
    <w:rsid w:val="006A4439"/>
    <w:rsid w:val="006A6C0D"/>
    <w:rsid w:val="006A6E95"/>
    <w:rsid w:val="006B134D"/>
    <w:rsid w:val="006B144F"/>
    <w:rsid w:val="006B3302"/>
    <w:rsid w:val="006B375F"/>
    <w:rsid w:val="006C0D6E"/>
    <w:rsid w:val="006C59E8"/>
    <w:rsid w:val="006C6ABD"/>
    <w:rsid w:val="006D01E1"/>
    <w:rsid w:val="006D18AE"/>
    <w:rsid w:val="006D1EE2"/>
    <w:rsid w:val="006D3708"/>
    <w:rsid w:val="006D4462"/>
    <w:rsid w:val="006D5758"/>
    <w:rsid w:val="006E0DC3"/>
    <w:rsid w:val="006E1986"/>
    <w:rsid w:val="006E1BAC"/>
    <w:rsid w:val="006E4876"/>
    <w:rsid w:val="006E6CF2"/>
    <w:rsid w:val="006F5423"/>
    <w:rsid w:val="00707BD6"/>
    <w:rsid w:val="007116ED"/>
    <w:rsid w:val="00713244"/>
    <w:rsid w:val="0071372C"/>
    <w:rsid w:val="00715430"/>
    <w:rsid w:val="007205FD"/>
    <w:rsid w:val="0072073C"/>
    <w:rsid w:val="007209E3"/>
    <w:rsid w:val="0072144F"/>
    <w:rsid w:val="007240BF"/>
    <w:rsid w:val="00726CB0"/>
    <w:rsid w:val="00730053"/>
    <w:rsid w:val="007303B0"/>
    <w:rsid w:val="0073423A"/>
    <w:rsid w:val="00734CB4"/>
    <w:rsid w:val="00740615"/>
    <w:rsid w:val="00746403"/>
    <w:rsid w:val="007525B4"/>
    <w:rsid w:val="0075285F"/>
    <w:rsid w:val="00771EE2"/>
    <w:rsid w:val="00777929"/>
    <w:rsid w:val="00780424"/>
    <w:rsid w:val="007825EF"/>
    <w:rsid w:val="00782F81"/>
    <w:rsid w:val="007845A3"/>
    <w:rsid w:val="00792991"/>
    <w:rsid w:val="00795A9F"/>
    <w:rsid w:val="00796046"/>
    <w:rsid w:val="00797BD7"/>
    <w:rsid w:val="00797CA1"/>
    <w:rsid w:val="00797D74"/>
    <w:rsid w:val="007A0BFD"/>
    <w:rsid w:val="007A2434"/>
    <w:rsid w:val="007A4AAA"/>
    <w:rsid w:val="007A4F33"/>
    <w:rsid w:val="007A4F63"/>
    <w:rsid w:val="007A5951"/>
    <w:rsid w:val="007B05C6"/>
    <w:rsid w:val="007B3870"/>
    <w:rsid w:val="007C41B9"/>
    <w:rsid w:val="007C6968"/>
    <w:rsid w:val="007D1FF7"/>
    <w:rsid w:val="007D6959"/>
    <w:rsid w:val="007E0AD0"/>
    <w:rsid w:val="007E157D"/>
    <w:rsid w:val="007E404B"/>
    <w:rsid w:val="007E453C"/>
    <w:rsid w:val="007E63C8"/>
    <w:rsid w:val="007E6754"/>
    <w:rsid w:val="007E6C92"/>
    <w:rsid w:val="007F001C"/>
    <w:rsid w:val="00804539"/>
    <w:rsid w:val="00804CDE"/>
    <w:rsid w:val="008053AF"/>
    <w:rsid w:val="00810A61"/>
    <w:rsid w:val="0081364F"/>
    <w:rsid w:val="00813D1A"/>
    <w:rsid w:val="0082539E"/>
    <w:rsid w:val="0082570E"/>
    <w:rsid w:val="00826AC8"/>
    <w:rsid w:val="00827642"/>
    <w:rsid w:val="00830BF8"/>
    <w:rsid w:val="008322F8"/>
    <w:rsid w:val="0083360E"/>
    <w:rsid w:val="008338D8"/>
    <w:rsid w:val="00834343"/>
    <w:rsid w:val="008367AA"/>
    <w:rsid w:val="0084020F"/>
    <w:rsid w:val="008429AB"/>
    <w:rsid w:val="0084638E"/>
    <w:rsid w:val="008518D8"/>
    <w:rsid w:val="008527E1"/>
    <w:rsid w:val="00853C74"/>
    <w:rsid w:val="00855FC5"/>
    <w:rsid w:val="008659F0"/>
    <w:rsid w:val="00866C02"/>
    <w:rsid w:val="0087080F"/>
    <w:rsid w:val="00872807"/>
    <w:rsid w:val="00873F4F"/>
    <w:rsid w:val="0087599E"/>
    <w:rsid w:val="00877F3F"/>
    <w:rsid w:val="00883019"/>
    <w:rsid w:val="00883B7D"/>
    <w:rsid w:val="00886565"/>
    <w:rsid w:val="00892333"/>
    <w:rsid w:val="00892A94"/>
    <w:rsid w:val="00893A75"/>
    <w:rsid w:val="008960E3"/>
    <w:rsid w:val="00897F22"/>
    <w:rsid w:val="008A2434"/>
    <w:rsid w:val="008A276D"/>
    <w:rsid w:val="008A4608"/>
    <w:rsid w:val="008A59A4"/>
    <w:rsid w:val="008A63E0"/>
    <w:rsid w:val="008A6B74"/>
    <w:rsid w:val="008B02A3"/>
    <w:rsid w:val="008B2248"/>
    <w:rsid w:val="008B2B9B"/>
    <w:rsid w:val="008B3CC1"/>
    <w:rsid w:val="008B470A"/>
    <w:rsid w:val="008C4685"/>
    <w:rsid w:val="008C5D76"/>
    <w:rsid w:val="008D7FE3"/>
    <w:rsid w:val="008E0395"/>
    <w:rsid w:val="008E24D5"/>
    <w:rsid w:val="008E2ABF"/>
    <w:rsid w:val="008E425D"/>
    <w:rsid w:val="008E4C47"/>
    <w:rsid w:val="008E6C75"/>
    <w:rsid w:val="008F01B6"/>
    <w:rsid w:val="008F3389"/>
    <w:rsid w:val="008F3688"/>
    <w:rsid w:val="008F6CB5"/>
    <w:rsid w:val="00900520"/>
    <w:rsid w:val="00903CF3"/>
    <w:rsid w:val="00905F80"/>
    <w:rsid w:val="009063E9"/>
    <w:rsid w:val="009129AA"/>
    <w:rsid w:val="00914DCC"/>
    <w:rsid w:val="00915E1B"/>
    <w:rsid w:val="00916140"/>
    <w:rsid w:val="00916844"/>
    <w:rsid w:val="00917DB2"/>
    <w:rsid w:val="00922A91"/>
    <w:rsid w:val="0092504C"/>
    <w:rsid w:val="009264A5"/>
    <w:rsid w:val="0092670D"/>
    <w:rsid w:val="009273B3"/>
    <w:rsid w:val="00927865"/>
    <w:rsid w:val="009303D8"/>
    <w:rsid w:val="00931A9B"/>
    <w:rsid w:val="009322C3"/>
    <w:rsid w:val="00943BCE"/>
    <w:rsid w:val="00946AB0"/>
    <w:rsid w:val="00950450"/>
    <w:rsid w:val="00960B75"/>
    <w:rsid w:val="00962841"/>
    <w:rsid w:val="00964AEA"/>
    <w:rsid w:val="00971424"/>
    <w:rsid w:val="0097509C"/>
    <w:rsid w:val="00981957"/>
    <w:rsid w:val="00982A06"/>
    <w:rsid w:val="00984691"/>
    <w:rsid w:val="00986225"/>
    <w:rsid w:val="009869FF"/>
    <w:rsid w:val="00993FBB"/>
    <w:rsid w:val="00997379"/>
    <w:rsid w:val="009A64C7"/>
    <w:rsid w:val="009B03B2"/>
    <w:rsid w:val="009B0509"/>
    <w:rsid w:val="009B0B62"/>
    <w:rsid w:val="009B156F"/>
    <w:rsid w:val="009B4922"/>
    <w:rsid w:val="009B4E39"/>
    <w:rsid w:val="009C121C"/>
    <w:rsid w:val="009C1537"/>
    <w:rsid w:val="009C1AF9"/>
    <w:rsid w:val="009C21B5"/>
    <w:rsid w:val="009C5450"/>
    <w:rsid w:val="009D0914"/>
    <w:rsid w:val="009D0EDE"/>
    <w:rsid w:val="009D3499"/>
    <w:rsid w:val="009D4899"/>
    <w:rsid w:val="009D5B24"/>
    <w:rsid w:val="009D60E6"/>
    <w:rsid w:val="009D7106"/>
    <w:rsid w:val="009E234F"/>
    <w:rsid w:val="009E2C19"/>
    <w:rsid w:val="009F16C8"/>
    <w:rsid w:val="009F2202"/>
    <w:rsid w:val="009F56D0"/>
    <w:rsid w:val="009F6BB2"/>
    <w:rsid w:val="009F7996"/>
    <w:rsid w:val="00A003E5"/>
    <w:rsid w:val="00A0464A"/>
    <w:rsid w:val="00A047F9"/>
    <w:rsid w:val="00A04F4B"/>
    <w:rsid w:val="00A056DB"/>
    <w:rsid w:val="00A056EB"/>
    <w:rsid w:val="00A1227B"/>
    <w:rsid w:val="00A206C1"/>
    <w:rsid w:val="00A20C81"/>
    <w:rsid w:val="00A20F32"/>
    <w:rsid w:val="00A21F2D"/>
    <w:rsid w:val="00A2214D"/>
    <w:rsid w:val="00A227C0"/>
    <w:rsid w:val="00A2298B"/>
    <w:rsid w:val="00A241FA"/>
    <w:rsid w:val="00A30783"/>
    <w:rsid w:val="00A318B5"/>
    <w:rsid w:val="00A33E35"/>
    <w:rsid w:val="00A4229E"/>
    <w:rsid w:val="00A42B1C"/>
    <w:rsid w:val="00A47FF4"/>
    <w:rsid w:val="00A57C10"/>
    <w:rsid w:val="00A6011D"/>
    <w:rsid w:val="00A64151"/>
    <w:rsid w:val="00A67606"/>
    <w:rsid w:val="00A7010C"/>
    <w:rsid w:val="00A74501"/>
    <w:rsid w:val="00A7461B"/>
    <w:rsid w:val="00A7656B"/>
    <w:rsid w:val="00A82B55"/>
    <w:rsid w:val="00A8332A"/>
    <w:rsid w:val="00A8785A"/>
    <w:rsid w:val="00A93810"/>
    <w:rsid w:val="00A942C7"/>
    <w:rsid w:val="00A971C8"/>
    <w:rsid w:val="00AA3EE6"/>
    <w:rsid w:val="00AA5CD1"/>
    <w:rsid w:val="00AB05CB"/>
    <w:rsid w:val="00AB3E45"/>
    <w:rsid w:val="00AB6362"/>
    <w:rsid w:val="00AB70D5"/>
    <w:rsid w:val="00AB7FDE"/>
    <w:rsid w:val="00AC2F06"/>
    <w:rsid w:val="00AC598A"/>
    <w:rsid w:val="00AC61F7"/>
    <w:rsid w:val="00AD0D58"/>
    <w:rsid w:val="00AD54B6"/>
    <w:rsid w:val="00AD554E"/>
    <w:rsid w:val="00AD7978"/>
    <w:rsid w:val="00AE5109"/>
    <w:rsid w:val="00AE5760"/>
    <w:rsid w:val="00AE64C7"/>
    <w:rsid w:val="00AE65DD"/>
    <w:rsid w:val="00AF06B1"/>
    <w:rsid w:val="00AF237A"/>
    <w:rsid w:val="00AF31B7"/>
    <w:rsid w:val="00AF4A44"/>
    <w:rsid w:val="00AF5D3A"/>
    <w:rsid w:val="00AF78EB"/>
    <w:rsid w:val="00B005EF"/>
    <w:rsid w:val="00B10FC4"/>
    <w:rsid w:val="00B11D7B"/>
    <w:rsid w:val="00B12BA5"/>
    <w:rsid w:val="00B17AA5"/>
    <w:rsid w:val="00B20F02"/>
    <w:rsid w:val="00B219CC"/>
    <w:rsid w:val="00B22F4E"/>
    <w:rsid w:val="00B23DDB"/>
    <w:rsid w:val="00B308EC"/>
    <w:rsid w:val="00B326EA"/>
    <w:rsid w:val="00B357F5"/>
    <w:rsid w:val="00B36C03"/>
    <w:rsid w:val="00B37C91"/>
    <w:rsid w:val="00B43C42"/>
    <w:rsid w:val="00B44223"/>
    <w:rsid w:val="00B4581B"/>
    <w:rsid w:val="00B46597"/>
    <w:rsid w:val="00B4698B"/>
    <w:rsid w:val="00B47083"/>
    <w:rsid w:val="00B47F16"/>
    <w:rsid w:val="00B512B3"/>
    <w:rsid w:val="00B54728"/>
    <w:rsid w:val="00B56394"/>
    <w:rsid w:val="00B60ED6"/>
    <w:rsid w:val="00B6473D"/>
    <w:rsid w:val="00B65A5C"/>
    <w:rsid w:val="00B6649A"/>
    <w:rsid w:val="00B67F82"/>
    <w:rsid w:val="00B715CD"/>
    <w:rsid w:val="00B7427B"/>
    <w:rsid w:val="00B74A81"/>
    <w:rsid w:val="00B7582D"/>
    <w:rsid w:val="00B770AA"/>
    <w:rsid w:val="00B851D3"/>
    <w:rsid w:val="00B85713"/>
    <w:rsid w:val="00B878E6"/>
    <w:rsid w:val="00B90750"/>
    <w:rsid w:val="00B909DC"/>
    <w:rsid w:val="00B934C2"/>
    <w:rsid w:val="00BA0979"/>
    <w:rsid w:val="00BA36F2"/>
    <w:rsid w:val="00BA4379"/>
    <w:rsid w:val="00BB1D66"/>
    <w:rsid w:val="00BB30F7"/>
    <w:rsid w:val="00BB711F"/>
    <w:rsid w:val="00BB71AB"/>
    <w:rsid w:val="00BC2B30"/>
    <w:rsid w:val="00BC760C"/>
    <w:rsid w:val="00BC7DC0"/>
    <w:rsid w:val="00BD3479"/>
    <w:rsid w:val="00BD3736"/>
    <w:rsid w:val="00BD4411"/>
    <w:rsid w:val="00BF11F8"/>
    <w:rsid w:val="00BF7031"/>
    <w:rsid w:val="00C00D45"/>
    <w:rsid w:val="00C01104"/>
    <w:rsid w:val="00C03851"/>
    <w:rsid w:val="00C038CD"/>
    <w:rsid w:val="00C04AE3"/>
    <w:rsid w:val="00C10216"/>
    <w:rsid w:val="00C10C40"/>
    <w:rsid w:val="00C11DDD"/>
    <w:rsid w:val="00C1480C"/>
    <w:rsid w:val="00C15531"/>
    <w:rsid w:val="00C25193"/>
    <w:rsid w:val="00C33510"/>
    <w:rsid w:val="00C36FD6"/>
    <w:rsid w:val="00C4016E"/>
    <w:rsid w:val="00C42B01"/>
    <w:rsid w:val="00C4566F"/>
    <w:rsid w:val="00C472B2"/>
    <w:rsid w:val="00C579CA"/>
    <w:rsid w:val="00C6389B"/>
    <w:rsid w:val="00C64AE3"/>
    <w:rsid w:val="00C6508A"/>
    <w:rsid w:val="00C67677"/>
    <w:rsid w:val="00C7067D"/>
    <w:rsid w:val="00C7118E"/>
    <w:rsid w:val="00C71F38"/>
    <w:rsid w:val="00C80271"/>
    <w:rsid w:val="00C8178E"/>
    <w:rsid w:val="00C83413"/>
    <w:rsid w:val="00C83487"/>
    <w:rsid w:val="00C861FE"/>
    <w:rsid w:val="00C86B34"/>
    <w:rsid w:val="00C927D9"/>
    <w:rsid w:val="00C92D19"/>
    <w:rsid w:val="00C94857"/>
    <w:rsid w:val="00CA4126"/>
    <w:rsid w:val="00CA5F56"/>
    <w:rsid w:val="00CA7488"/>
    <w:rsid w:val="00CB1F96"/>
    <w:rsid w:val="00CB2848"/>
    <w:rsid w:val="00CB2A10"/>
    <w:rsid w:val="00CC11A2"/>
    <w:rsid w:val="00CD1B47"/>
    <w:rsid w:val="00CD32FF"/>
    <w:rsid w:val="00CE4648"/>
    <w:rsid w:val="00CF002B"/>
    <w:rsid w:val="00D003A3"/>
    <w:rsid w:val="00D0397B"/>
    <w:rsid w:val="00D047B6"/>
    <w:rsid w:val="00D04DAB"/>
    <w:rsid w:val="00D11CF0"/>
    <w:rsid w:val="00D157DE"/>
    <w:rsid w:val="00D16397"/>
    <w:rsid w:val="00D16597"/>
    <w:rsid w:val="00D21170"/>
    <w:rsid w:val="00D25827"/>
    <w:rsid w:val="00D26E64"/>
    <w:rsid w:val="00D303AC"/>
    <w:rsid w:val="00D30646"/>
    <w:rsid w:val="00D3234A"/>
    <w:rsid w:val="00D41F07"/>
    <w:rsid w:val="00D4455D"/>
    <w:rsid w:val="00D47FCE"/>
    <w:rsid w:val="00D50DD1"/>
    <w:rsid w:val="00D51C1B"/>
    <w:rsid w:val="00D54287"/>
    <w:rsid w:val="00D57F13"/>
    <w:rsid w:val="00D61188"/>
    <w:rsid w:val="00D619BE"/>
    <w:rsid w:val="00D62756"/>
    <w:rsid w:val="00D62EE1"/>
    <w:rsid w:val="00D63388"/>
    <w:rsid w:val="00D64DCA"/>
    <w:rsid w:val="00D666F5"/>
    <w:rsid w:val="00D66884"/>
    <w:rsid w:val="00D70A74"/>
    <w:rsid w:val="00D70CC4"/>
    <w:rsid w:val="00D74B58"/>
    <w:rsid w:val="00D75008"/>
    <w:rsid w:val="00D8004F"/>
    <w:rsid w:val="00D826C1"/>
    <w:rsid w:val="00D845E9"/>
    <w:rsid w:val="00D86D88"/>
    <w:rsid w:val="00D94C40"/>
    <w:rsid w:val="00D975BB"/>
    <w:rsid w:val="00DA231F"/>
    <w:rsid w:val="00DA5CEA"/>
    <w:rsid w:val="00DB0BA6"/>
    <w:rsid w:val="00DB1B81"/>
    <w:rsid w:val="00DB47DD"/>
    <w:rsid w:val="00DB5CBE"/>
    <w:rsid w:val="00DB697E"/>
    <w:rsid w:val="00DB71F0"/>
    <w:rsid w:val="00DC0E75"/>
    <w:rsid w:val="00DC7DA4"/>
    <w:rsid w:val="00DD01D4"/>
    <w:rsid w:val="00DD144C"/>
    <w:rsid w:val="00DD1E24"/>
    <w:rsid w:val="00DD2798"/>
    <w:rsid w:val="00DD50D2"/>
    <w:rsid w:val="00DE057D"/>
    <w:rsid w:val="00DE2F71"/>
    <w:rsid w:val="00DE53AA"/>
    <w:rsid w:val="00DE53F3"/>
    <w:rsid w:val="00DE7D4D"/>
    <w:rsid w:val="00DF1222"/>
    <w:rsid w:val="00DF1361"/>
    <w:rsid w:val="00DF24E0"/>
    <w:rsid w:val="00DF2F90"/>
    <w:rsid w:val="00DF4F3B"/>
    <w:rsid w:val="00DF523F"/>
    <w:rsid w:val="00DF7BDF"/>
    <w:rsid w:val="00E0104E"/>
    <w:rsid w:val="00E0503C"/>
    <w:rsid w:val="00E11896"/>
    <w:rsid w:val="00E149D3"/>
    <w:rsid w:val="00E14EF6"/>
    <w:rsid w:val="00E15F7B"/>
    <w:rsid w:val="00E20050"/>
    <w:rsid w:val="00E25223"/>
    <w:rsid w:val="00E27641"/>
    <w:rsid w:val="00E310EA"/>
    <w:rsid w:val="00E438E3"/>
    <w:rsid w:val="00E457D8"/>
    <w:rsid w:val="00E47CC2"/>
    <w:rsid w:val="00E51802"/>
    <w:rsid w:val="00E5285C"/>
    <w:rsid w:val="00E52DD1"/>
    <w:rsid w:val="00E531D6"/>
    <w:rsid w:val="00E54F08"/>
    <w:rsid w:val="00E57105"/>
    <w:rsid w:val="00E605EE"/>
    <w:rsid w:val="00E60D5B"/>
    <w:rsid w:val="00E60DC8"/>
    <w:rsid w:val="00E62660"/>
    <w:rsid w:val="00E671F8"/>
    <w:rsid w:val="00E67E1F"/>
    <w:rsid w:val="00E700E1"/>
    <w:rsid w:val="00E721E1"/>
    <w:rsid w:val="00E74513"/>
    <w:rsid w:val="00E74BAF"/>
    <w:rsid w:val="00E82130"/>
    <w:rsid w:val="00E827DE"/>
    <w:rsid w:val="00E86712"/>
    <w:rsid w:val="00E90412"/>
    <w:rsid w:val="00E9061F"/>
    <w:rsid w:val="00E90ACD"/>
    <w:rsid w:val="00E91423"/>
    <w:rsid w:val="00E96B42"/>
    <w:rsid w:val="00E97BF2"/>
    <w:rsid w:val="00EA0873"/>
    <w:rsid w:val="00EA3127"/>
    <w:rsid w:val="00EB03CE"/>
    <w:rsid w:val="00EB0B39"/>
    <w:rsid w:val="00EB483F"/>
    <w:rsid w:val="00EB5694"/>
    <w:rsid w:val="00EB5B28"/>
    <w:rsid w:val="00EC136D"/>
    <w:rsid w:val="00EC46B6"/>
    <w:rsid w:val="00ED039D"/>
    <w:rsid w:val="00ED102F"/>
    <w:rsid w:val="00ED3E10"/>
    <w:rsid w:val="00ED7240"/>
    <w:rsid w:val="00EE00E5"/>
    <w:rsid w:val="00EE08E9"/>
    <w:rsid w:val="00EE27B5"/>
    <w:rsid w:val="00EE2EBC"/>
    <w:rsid w:val="00EE6FBC"/>
    <w:rsid w:val="00EF18CC"/>
    <w:rsid w:val="00EF2294"/>
    <w:rsid w:val="00EF2931"/>
    <w:rsid w:val="00F00CFD"/>
    <w:rsid w:val="00F03E0C"/>
    <w:rsid w:val="00F04439"/>
    <w:rsid w:val="00F05E73"/>
    <w:rsid w:val="00F0660B"/>
    <w:rsid w:val="00F15A6D"/>
    <w:rsid w:val="00F168CB"/>
    <w:rsid w:val="00F236BC"/>
    <w:rsid w:val="00F24081"/>
    <w:rsid w:val="00F31851"/>
    <w:rsid w:val="00F321AD"/>
    <w:rsid w:val="00F37C98"/>
    <w:rsid w:val="00F40834"/>
    <w:rsid w:val="00F41DDC"/>
    <w:rsid w:val="00F5141B"/>
    <w:rsid w:val="00F516D1"/>
    <w:rsid w:val="00F54E0C"/>
    <w:rsid w:val="00F566CC"/>
    <w:rsid w:val="00F57EFA"/>
    <w:rsid w:val="00F62ADA"/>
    <w:rsid w:val="00F6311E"/>
    <w:rsid w:val="00F644FA"/>
    <w:rsid w:val="00F64E5F"/>
    <w:rsid w:val="00F70290"/>
    <w:rsid w:val="00F72828"/>
    <w:rsid w:val="00F7730F"/>
    <w:rsid w:val="00F8760B"/>
    <w:rsid w:val="00F90F92"/>
    <w:rsid w:val="00F945E8"/>
    <w:rsid w:val="00F95892"/>
    <w:rsid w:val="00F96DE5"/>
    <w:rsid w:val="00F97C94"/>
    <w:rsid w:val="00F97D32"/>
    <w:rsid w:val="00FA4969"/>
    <w:rsid w:val="00FA54BD"/>
    <w:rsid w:val="00FA604D"/>
    <w:rsid w:val="00FB4FB5"/>
    <w:rsid w:val="00FB530D"/>
    <w:rsid w:val="00FC3968"/>
    <w:rsid w:val="00FC3F93"/>
    <w:rsid w:val="00FC75C2"/>
    <w:rsid w:val="00FD238A"/>
    <w:rsid w:val="00FD2B2F"/>
    <w:rsid w:val="00FD2BCE"/>
    <w:rsid w:val="00FD5CA6"/>
    <w:rsid w:val="00FE3E86"/>
    <w:rsid w:val="00FE510C"/>
    <w:rsid w:val="00FF0B6F"/>
    <w:rsid w:val="00FF14C4"/>
    <w:rsid w:val="00FF254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8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22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36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zMetinChar">
    <w:name w:val="Düz Metin Char"/>
    <w:basedOn w:val="VarsaylanParagrafYazTipi"/>
    <w:link w:val="DzMetin"/>
    <w:uiPriority w:val="99"/>
    <w:locked/>
    <w:rsid w:val="00541F78"/>
    <w:rPr>
      <w:rFonts w:ascii="Consolas" w:hAnsi="Consolas"/>
    </w:rPr>
  </w:style>
  <w:style w:type="paragraph" w:styleId="DzMetin">
    <w:name w:val="Plain Text"/>
    <w:basedOn w:val="Normal"/>
    <w:link w:val="DzMetinChar"/>
    <w:uiPriority w:val="99"/>
    <w:unhideWhenUsed/>
    <w:rsid w:val="00541F78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character" w:customStyle="1" w:styleId="DzMetinChar1">
    <w:name w:val="Düz Metin Char1"/>
    <w:basedOn w:val="VarsaylanParagrafYazTipi"/>
    <w:rsid w:val="00541F78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FD2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22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36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zMetinChar">
    <w:name w:val="Düz Metin Char"/>
    <w:basedOn w:val="VarsaylanParagrafYazTipi"/>
    <w:link w:val="DzMetin"/>
    <w:uiPriority w:val="99"/>
    <w:locked/>
    <w:rsid w:val="00541F78"/>
    <w:rPr>
      <w:rFonts w:ascii="Consolas" w:hAnsi="Consolas"/>
    </w:rPr>
  </w:style>
  <w:style w:type="paragraph" w:styleId="DzMetin">
    <w:name w:val="Plain Text"/>
    <w:basedOn w:val="Normal"/>
    <w:link w:val="DzMetinChar"/>
    <w:uiPriority w:val="99"/>
    <w:unhideWhenUsed/>
    <w:rsid w:val="00541F78"/>
    <w:pPr>
      <w:spacing w:before="100" w:beforeAutospacing="1" w:after="100" w:afterAutospacing="1"/>
    </w:pPr>
    <w:rPr>
      <w:rFonts w:ascii="Consolas" w:hAnsi="Consolas"/>
      <w:sz w:val="20"/>
      <w:szCs w:val="20"/>
    </w:rPr>
  </w:style>
  <w:style w:type="character" w:customStyle="1" w:styleId="DzMetinChar1">
    <w:name w:val="Düz Metin Char1"/>
    <w:basedOn w:val="VarsaylanParagrafYazTipi"/>
    <w:rsid w:val="00541F78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FD2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286DDA2BF1AF488C35E5A6033F6042" ma:contentTypeVersion="1" ma:contentTypeDescription="Yeni belge oluşturun." ma:contentTypeScope="" ma:versionID="45c6b5779093af3bb06a91c550d64a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a4340e3de6904680b1fdaeb7068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79CB-29C5-4595-8C59-CD65A0ABE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DA624-115F-4600-A8C7-5C0C3D34BEE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939C17-FC44-428D-A0B2-5292BF66C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686A2-CDB7-4151-93B6-231710EA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>T. İş Bankası A. Ş.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T. İş Bankası A. Ş.</dc:creator>
  <cp:lastModifiedBy>Osman Falakalı</cp:lastModifiedBy>
  <cp:revision>2</cp:revision>
  <cp:lastPrinted>2016-03-21T08:25:00Z</cp:lastPrinted>
  <dcterms:created xsi:type="dcterms:W3CDTF">2017-07-06T07:28:00Z</dcterms:created>
  <dcterms:modified xsi:type="dcterms:W3CDTF">2017-07-06T07:28:00Z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0x01010036286DDA2BF1AF488C35E5A6033F6042</vt:lpwstr>
  </property>
</Properties>
</file>